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58B" w:rsidRPr="00135D04" w:rsidRDefault="00E1658B" w:rsidP="00135D04">
      <w:pPr>
        <w:spacing w:line="480" w:lineRule="auto"/>
        <w:jc w:val="both"/>
        <w:rPr>
          <w:rFonts w:ascii="Times New Roman" w:hAnsi="Times New Roman" w:cs="Times New Roman"/>
          <w:sz w:val="24"/>
          <w:szCs w:val="24"/>
        </w:rPr>
      </w:pPr>
    </w:p>
    <w:p w:rsidR="00E1658B" w:rsidRPr="00135D04" w:rsidRDefault="00E1658B" w:rsidP="00135D04">
      <w:pPr>
        <w:spacing w:line="480" w:lineRule="auto"/>
        <w:jc w:val="both"/>
        <w:rPr>
          <w:rFonts w:ascii="Times New Roman" w:hAnsi="Times New Roman" w:cs="Times New Roman"/>
          <w:sz w:val="24"/>
          <w:szCs w:val="24"/>
        </w:rPr>
      </w:pPr>
    </w:p>
    <w:p w:rsidR="00E1658B" w:rsidRPr="00135D04" w:rsidRDefault="00E1658B" w:rsidP="00135D04">
      <w:pPr>
        <w:spacing w:line="480" w:lineRule="auto"/>
        <w:jc w:val="both"/>
        <w:rPr>
          <w:rFonts w:ascii="Times New Roman" w:hAnsi="Times New Roman" w:cs="Times New Roman"/>
          <w:sz w:val="24"/>
          <w:szCs w:val="24"/>
        </w:rPr>
      </w:pPr>
    </w:p>
    <w:p w:rsidR="00E1658B" w:rsidRPr="00135D04" w:rsidRDefault="00E1658B" w:rsidP="00135D04">
      <w:pPr>
        <w:spacing w:line="480" w:lineRule="auto"/>
        <w:jc w:val="both"/>
        <w:rPr>
          <w:rFonts w:ascii="Times New Roman" w:hAnsi="Times New Roman" w:cs="Times New Roman"/>
          <w:sz w:val="24"/>
          <w:szCs w:val="24"/>
        </w:rPr>
      </w:pPr>
    </w:p>
    <w:p w:rsidR="00E1658B" w:rsidRPr="00135D04" w:rsidRDefault="00E1658B" w:rsidP="00135D04">
      <w:pPr>
        <w:spacing w:line="480" w:lineRule="auto"/>
        <w:jc w:val="both"/>
        <w:rPr>
          <w:rFonts w:ascii="Times New Roman" w:hAnsi="Times New Roman" w:cs="Times New Roman"/>
          <w:sz w:val="24"/>
          <w:szCs w:val="24"/>
        </w:rPr>
      </w:pPr>
    </w:p>
    <w:p w:rsidR="00E1658B" w:rsidRPr="00135D04" w:rsidRDefault="00E1658B" w:rsidP="00135D04">
      <w:pPr>
        <w:spacing w:line="480" w:lineRule="auto"/>
        <w:jc w:val="center"/>
        <w:rPr>
          <w:rFonts w:ascii="Times New Roman" w:hAnsi="Times New Roman" w:cs="Times New Roman"/>
          <w:sz w:val="24"/>
          <w:szCs w:val="24"/>
        </w:rPr>
      </w:pPr>
    </w:p>
    <w:p w:rsidR="00E1658B" w:rsidRPr="00135D04" w:rsidRDefault="00E1658B" w:rsidP="00135D04">
      <w:pPr>
        <w:spacing w:line="480" w:lineRule="auto"/>
        <w:jc w:val="center"/>
        <w:rPr>
          <w:rFonts w:ascii="Times New Roman" w:hAnsi="Times New Roman" w:cs="Times New Roman"/>
          <w:sz w:val="24"/>
          <w:szCs w:val="24"/>
        </w:rPr>
      </w:pPr>
    </w:p>
    <w:p w:rsidR="00DE7F5F" w:rsidRPr="00135D04" w:rsidRDefault="00174E17" w:rsidP="00135D04">
      <w:pPr>
        <w:spacing w:line="480" w:lineRule="auto"/>
        <w:jc w:val="center"/>
        <w:rPr>
          <w:rFonts w:ascii="Times New Roman" w:hAnsi="Times New Roman" w:cs="Times New Roman"/>
          <w:sz w:val="24"/>
          <w:szCs w:val="24"/>
        </w:rPr>
      </w:pPr>
      <w:r w:rsidRPr="00135D04">
        <w:rPr>
          <w:rFonts w:ascii="Times New Roman" w:hAnsi="Times New Roman" w:cs="Times New Roman"/>
          <w:sz w:val="24"/>
          <w:szCs w:val="24"/>
        </w:rPr>
        <w:t xml:space="preserve">Criteria for </w:t>
      </w:r>
      <w:r w:rsidR="00135D04">
        <w:rPr>
          <w:rFonts w:ascii="Times New Roman" w:hAnsi="Times New Roman" w:cs="Times New Roman"/>
          <w:sz w:val="24"/>
          <w:szCs w:val="24"/>
        </w:rPr>
        <w:t>‘</w:t>
      </w:r>
      <w:r w:rsidRPr="00135D04">
        <w:rPr>
          <w:rFonts w:ascii="Times New Roman" w:hAnsi="Times New Roman" w:cs="Times New Roman"/>
          <w:sz w:val="24"/>
          <w:szCs w:val="24"/>
        </w:rPr>
        <w:t>Genius</w:t>
      </w:r>
      <w:r w:rsidR="00135D04">
        <w:rPr>
          <w:rFonts w:ascii="Times New Roman" w:hAnsi="Times New Roman" w:cs="Times New Roman"/>
          <w:sz w:val="24"/>
          <w:szCs w:val="24"/>
        </w:rPr>
        <w:t>’</w:t>
      </w:r>
      <w:r w:rsidRPr="00135D04">
        <w:rPr>
          <w:rFonts w:ascii="Times New Roman" w:hAnsi="Times New Roman" w:cs="Times New Roman"/>
          <w:sz w:val="24"/>
          <w:szCs w:val="24"/>
        </w:rPr>
        <w:t xml:space="preserve"> Awards: A Position Paper</w:t>
      </w:r>
    </w:p>
    <w:p w:rsidR="00174E17" w:rsidRPr="00135D04" w:rsidRDefault="00174E17" w:rsidP="00135D04">
      <w:pPr>
        <w:spacing w:line="480" w:lineRule="auto"/>
        <w:jc w:val="center"/>
        <w:rPr>
          <w:rFonts w:ascii="Times New Roman" w:hAnsi="Times New Roman" w:cs="Times New Roman"/>
          <w:sz w:val="24"/>
          <w:szCs w:val="24"/>
        </w:rPr>
      </w:pPr>
      <w:r w:rsidRPr="00135D04">
        <w:rPr>
          <w:rFonts w:ascii="Times New Roman" w:hAnsi="Times New Roman" w:cs="Times New Roman"/>
          <w:sz w:val="24"/>
          <w:szCs w:val="24"/>
        </w:rPr>
        <w:t>Author:</w:t>
      </w:r>
    </w:p>
    <w:p w:rsidR="00174E17" w:rsidRPr="00135D04" w:rsidRDefault="00174E17" w:rsidP="00135D04">
      <w:pPr>
        <w:spacing w:line="480" w:lineRule="auto"/>
        <w:jc w:val="center"/>
        <w:rPr>
          <w:rFonts w:ascii="Times New Roman" w:hAnsi="Times New Roman" w:cs="Times New Roman"/>
          <w:sz w:val="24"/>
          <w:szCs w:val="24"/>
        </w:rPr>
      </w:pPr>
      <w:r w:rsidRPr="00135D04">
        <w:rPr>
          <w:rFonts w:ascii="Times New Roman" w:hAnsi="Times New Roman" w:cs="Times New Roman"/>
          <w:sz w:val="24"/>
          <w:szCs w:val="24"/>
        </w:rPr>
        <w:t>Institution:</w:t>
      </w:r>
    </w:p>
    <w:p w:rsidR="00174E17" w:rsidRPr="00135D04" w:rsidRDefault="00174E17" w:rsidP="00135D04">
      <w:pPr>
        <w:spacing w:line="480" w:lineRule="auto"/>
        <w:jc w:val="center"/>
        <w:rPr>
          <w:rFonts w:ascii="Times New Roman" w:hAnsi="Times New Roman" w:cs="Times New Roman"/>
          <w:sz w:val="24"/>
          <w:szCs w:val="24"/>
        </w:rPr>
      </w:pPr>
      <w:r w:rsidRPr="00135D04">
        <w:rPr>
          <w:rFonts w:ascii="Times New Roman" w:hAnsi="Times New Roman" w:cs="Times New Roman"/>
          <w:sz w:val="24"/>
          <w:szCs w:val="24"/>
        </w:rPr>
        <w:t>Date:</w:t>
      </w:r>
    </w:p>
    <w:p w:rsidR="00174E17" w:rsidRPr="00135D04" w:rsidRDefault="00174E17" w:rsidP="00135D04">
      <w:pPr>
        <w:spacing w:line="480" w:lineRule="auto"/>
        <w:jc w:val="center"/>
        <w:rPr>
          <w:rFonts w:ascii="Times New Roman" w:hAnsi="Times New Roman" w:cs="Times New Roman"/>
          <w:sz w:val="24"/>
          <w:szCs w:val="24"/>
        </w:rPr>
      </w:pPr>
    </w:p>
    <w:p w:rsidR="00E1658B" w:rsidRPr="00135D04" w:rsidRDefault="00E1658B" w:rsidP="00135D04">
      <w:pPr>
        <w:spacing w:line="480" w:lineRule="auto"/>
        <w:jc w:val="both"/>
        <w:rPr>
          <w:rFonts w:ascii="Times New Roman" w:hAnsi="Times New Roman" w:cs="Times New Roman"/>
          <w:sz w:val="24"/>
          <w:szCs w:val="24"/>
        </w:rPr>
      </w:pPr>
    </w:p>
    <w:p w:rsidR="00E1658B" w:rsidRPr="00135D04" w:rsidRDefault="00E1658B" w:rsidP="00135D04">
      <w:pPr>
        <w:spacing w:line="480" w:lineRule="auto"/>
        <w:jc w:val="both"/>
        <w:rPr>
          <w:rFonts w:ascii="Times New Roman" w:hAnsi="Times New Roman" w:cs="Times New Roman"/>
          <w:sz w:val="24"/>
          <w:szCs w:val="24"/>
        </w:rPr>
      </w:pPr>
    </w:p>
    <w:p w:rsidR="00E1658B" w:rsidRDefault="00E1658B" w:rsidP="00135D04">
      <w:pPr>
        <w:spacing w:line="480" w:lineRule="auto"/>
        <w:jc w:val="both"/>
        <w:rPr>
          <w:rFonts w:ascii="Times New Roman" w:hAnsi="Times New Roman" w:cs="Times New Roman"/>
          <w:sz w:val="24"/>
          <w:szCs w:val="24"/>
        </w:rPr>
      </w:pPr>
    </w:p>
    <w:p w:rsidR="00135D04" w:rsidRDefault="00135D04" w:rsidP="00135D04">
      <w:pPr>
        <w:spacing w:line="480" w:lineRule="auto"/>
        <w:jc w:val="both"/>
        <w:rPr>
          <w:rFonts w:ascii="Times New Roman" w:hAnsi="Times New Roman" w:cs="Times New Roman"/>
          <w:sz w:val="24"/>
          <w:szCs w:val="24"/>
        </w:rPr>
      </w:pPr>
    </w:p>
    <w:p w:rsidR="00135D04" w:rsidRDefault="00135D04" w:rsidP="00135D04">
      <w:pPr>
        <w:spacing w:line="480" w:lineRule="auto"/>
        <w:jc w:val="both"/>
        <w:rPr>
          <w:rFonts w:ascii="Times New Roman" w:hAnsi="Times New Roman" w:cs="Times New Roman"/>
          <w:sz w:val="24"/>
          <w:szCs w:val="24"/>
        </w:rPr>
      </w:pPr>
    </w:p>
    <w:p w:rsidR="00135D04" w:rsidRPr="00135D04" w:rsidRDefault="00135D04" w:rsidP="00135D04">
      <w:pPr>
        <w:spacing w:line="480" w:lineRule="auto"/>
        <w:jc w:val="both"/>
        <w:rPr>
          <w:rFonts w:ascii="Times New Roman" w:hAnsi="Times New Roman" w:cs="Times New Roman"/>
          <w:sz w:val="24"/>
          <w:szCs w:val="24"/>
        </w:rPr>
      </w:pPr>
    </w:p>
    <w:p w:rsidR="00174E17" w:rsidRPr="00135D04" w:rsidRDefault="00174E17" w:rsidP="00135D04">
      <w:pPr>
        <w:spacing w:line="480" w:lineRule="auto"/>
        <w:jc w:val="center"/>
        <w:rPr>
          <w:rFonts w:ascii="Times New Roman" w:hAnsi="Times New Roman" w:cs="Times New Roman"/>
          <w:b/>
          <w:sz w:val="24"/>
          <w:szCs w:val="24"/>
        </w:rPr>
      </w:pPr>
      <w:r w:rsidRPr="00135D04">
        <w:rPr>
          <w:rFonts w:ascii="Times New Roman" w:hAnsi="Times New Roman" w:cs="Times New Roman"/>
          <w:b/>
          <w:sz w:val="24"/>
          <w:szCs w:val="24"/>
        </w:rPr>
        <w:lastRenderedPageBreak/>
        <w:t xml:space="preserve">A Position </w:t>
      </w:r>
      <w:r w:rsidR="00E66127" w:rsidRPr="00135D04">
        <w:rPr>
          <w:rFonts w:ascii="Times New Roman" w:hAnsi="Times New Roman" w:cs="Times New Roman"/>
          <w:b/>
          <w:sz w:val="24"/>
          <w:szCs w:val="24"/>
        </w:rPr>
        <w:t>Paper</w:t>
      </w:r>
      <w:r w:rsidRPr="00135D04">
        <w:rPr>
          <w:rFonts w:ascii="Times New Roman" w:hAnsi="Times New Roman" w:cs="Times New Roman"/>
          <w:b/>
          <w:sz w:val="24"/>
          <w:szCs w:val="24"/>
        </w:rPr>
        <w:t xml:space="preserve"> for Inclusion Criteria for ‘Genius Awards’</w:t>
      </w:r>
    </w:p>
    <w:p w:rsidR="00135D04" w:rsidRDefault="0085099E" w:rsidP="00135D04">
      <w:pPr>
        <w:spacing w:line="480" w:lineRule="auto"/>
        <w:ind w:firstLine="720"/>
        <w:jc w:val="both"/>
        <w:rPr>
          <w:rFonts w:ascii="Times New Roman" w:hAnsi="Times New Roman" w:cs="Times New Roman"/>
          <w:sz w:val="24"/>
          <w:szCs w:val="24"/>
        </w:rPr>
      </w:pPr>
      <w:r w:rsidRPr="00135D04">
        <w:rPr>
          <w:rFonts w:ascii="Times New Roman" w:hAnsi="Times New Roman" w:cs="Times New Roman"/>
          <w:sz w:val="24"/>
          <w:szCs w:val="24"/>
        </w:rPr>
        <w:t>First, it is essential to outline that highly creative and gifted individuals come from any background, culture, age and gender</w:t>
      </w:r>
      <w:r w:rsidR="00135D04" w:rsidRPr="00135D04">
        <w:rPr>
          <w:rFonts w:ascii="Times New Roman" w:hAnsi="Times New Roman" w:cs="Times New Roman"/>
          <w:sz w:val="24"/>
          <w:szCs w:val="24"/>
        </w:rPr>
        <w:t xml:space="preserve"> with diverse gifts and skills</w:t>
      </w:r>
      <w:r w:rsidRPr="00135D04">
        <w:rPr>
          <w:rFonts w:ascii="Times New Roman" w:hAnsi="Times New Roman" w:cs="Times New Roman"/>
          <w:sz w:val="24"/>
          <w:szCs w:val="24"/>
        </w:rPr>
        <w:t xml:space="preserve">.  Therefore, there may be no </w:t>
      </w:r>
      <w:r w:rsidR="00E1658B" w:rsidRPr="00135D04">
        <w:rPr>
          <w:rFonts w:ascii="Times New Roman" w:hAnsi="Times New Roman" w:cs="Times New Roman"/>
          <w:sz w:val="24"/>
          <w:szCs w:val="24"/>
        </w:rPr>
        <w:t>single</w:t>
      </w:r>
      <w:r w:rsidRPr="00135D04">
        <w:rPr>
          <w:rFonts w:ascii="Times New Roman" w:hAnsi="Times New Roman" w:cs="Times New Roman"/>
          <w:sz w:val="24"/>
          <w:szCs w:val="24"/>
        </w:rPr>
        <w:t xml:space="preserve"> and perfect criteria to capture every one of them. In my view, there are several </w:t>
      </w:r>
      <w:r w:rsidR="00E1658B" w:rsidRPr="00135D04">
        <w:rPr>
          <w:rFonts w:ascii="Times New Roman" w:hAnsi="Times New Roman" w:cs="Times New Roman"/>
          <w:sz w:val="24"/>
          <w:szCs w:val="24"/>
        </w:rPr>
        <w:t>specific</w:t>
      </w:r>
      <w:r w:rsidRPr="00135D04">
        <w:rPr>
          <w:rFonts w:ascii="Times New Roman" w:hAnsi="Times New Roman" w:cs="Times New Roman"/>
          <w:sz w:val="24"/>
          <w:szCs w:val="24"/>
        </w:rPr>
        <w:t xml:space="preserve"> pointers, </w:t>
      </w:r>
      <w:r w:rsidR="00E1658B" w:rsidRPr="00135D04">
        <w:rPr>
          <w:rFonts w:ascii="Times New Roman" w:hAnsi="Times New Roman" w:cs="Times New Roman"/>
          <w:sz w:val="24"/>
          <w:szCs w:val="24"/>
        </w:rPr>
        <w:t>characteristics and</w:t>
      </w:r>
      <w:r w:rsidRPr="00135D04">
        <w:rPr>
          <w:rFonts w:ascii="Times New Roman" w:hAnsi="Times New Roman" w:cs="Times New Roman"/>
          <w:sz w:val="24"/>
          <w:szCs w:val="24"/>
        </w:rPr>
        <w:t xml:space="preserve"> experiences that once critically observed may provide </w:t>
      </w:r>
      <w:r w:rsidR="00E1658B" w:rsidRPr="00135D04">
        <w:rPr>
          <w:rFonts w:ascii="Times New Roman" w:hAnsi="Times New Roman" w:cs="Times New Roman"/>
          <w:sz w:val="24"/>
          <w:szCs w:val="24"/>
        </w:rPr>
        <w:t>certain</w:t>
      </w:r>
      <w:r w:rsidRPr="00135D04">
        <w:rPr>
          <w:rFonts w:ascii="Times New Roman" w:hAnsi="Times New Roman" w:cs="Times New Roman"/>
          <w:sz w:val="24"/>
          <w:szCs w:val="24"/>
        </w:rPr>
        <w:t xml:space="preserve"> hint that an individual is </w:t>
      </w:r>
      <w:r w:rsidR="00E1658B" w:rsidRPr="00135D04">
        <w:rPr>
          <w:rFonts w:ascii="Times New Roman" w:hAnsi="Times New Roman" w:cs="Times New Roman"/>
          <w:sz w:val="24"/>
          <w:szCs w:val="24"/>
        </w:rPr>
        <w:t>gifted</w:t>
      </w:r>
      <w:r w:rsidRPr="00135D04">
        <w:rPr>
          <w:rFonts w:ascii="Times New Roman" w:hAnsi="Times New Roman" w:cs="Times New Roman"/>
          <w:sz w:val="24"/>
          <w:szCs w:val="24"/>
        </w:rPr>
        <w:t xml:space="preserve"> and thus eligible for the </w:t>
      </w:r>
      <w:r w:rsidRPr="00135D04">
        <w:rPr>
          <w:rFonts w:ascii="Times New Roman" w:hAnsi="Times New Roman" w:cs="Times New Roman"/>
          <w:sz w:val="24"/>
          <w:szCs w:val="24"/>
        </w:rPr>
        <w:t>MacArthur Foundation</w:t>
      </w:r>
      <w:r w:rsidRPr="00135D04">
        <w:rPr>
          <w:rFonts w:ascii="Times New Roman" w:hAnsi="Times New Roman" w:cs="Times New Roman"/>
          <w:sz w:val="24"/>
          <w:szCs w:val="24"/>
        </w:rPr>
        <w:t xml:space="preserve"> prize. It is vital to have an </w:t>
      </w:r>
      <w:r w:rsidR="00E1658B" w:rsidRPr="00135D04">
        <w:rPr>
          <w:rFonts w:ascii="Times New Roman" w:hAnsi="Times New Roman" w:cs="Times New Roman"/>
          <w:sz w:val="24"/>
          <w:szCs w:val="24"/>
        </w:rPr>
        <w:t>in-depth</w:t>
      </w:r>
      <w:r w:rsidRPr="00135D04">
        <w:rPr>
          <w:rFonts w:ascii="Times New Roman" w:hAnsi="Times New Roman" w:cs="Times New Roman"/>
          <w:sz w:val="24"/>
          <w:szCs w:val="24"/>
        </w:rPr>
        <w:t xml:space="preserve"> reflection and verification of the hints or traits to examine if they are worth to take part in the foundation’s awards. </w:t>
      </w:r>
    </w:p>
    <w:p w:rsidR="00E1658B" w:rsidRPr="00135D04" w:rsidRDefault="00E1658B" w:rsidP="00135D04">
      <w:pPr>
        <w:spacing w:line="480" w:lineRule="auto"/>
        <w:ind w:firstLine="720"/>
        <w:jc w:val="both"/>
        <w:rPr>
          <w:rFonts w:ascii="Times New Roman" w:hAnsi="Times New Roman" w:cs="Times New Roman"/>
          <w:sz w:val="24"/>
          <w:szCs w:val="24"/>
        </w:rPr>
      </w:pPr>
      <w:r w:rsidRPr="00135D04">
        <w:rPr>
          <w:rFonts w:ascii="Times New Roman" w:hAnsi="Times New Roman" w:cs="Times New Roman"/>
          <w:sz w:val="24"/>
          <w:szCs w:val="24"/>
        </w:rPr>
        <w:t xml:space="preserve">By drawing insight from developmental nature of highly gifted individuals, </w:t>
      </w:r>
      <w:r w:rsidR="0076737D" w:rsidRPr="00135D04">
        <w:rPr>
          <w:rFonts w:ascii="Times New Roman" w:hAnsi="Times New Roman" w:cs="Times New Roman"/>
          <w:sz w:val="24"/>
          <w:szCs w:val="24"/>
        </w:rPr>
        <w:t xml:space="preserve">I outline a four-point criteria that would be viable for the Foundation to include such </w:t>
      </w:r>
      <w:r w:rsidR="00135D04" w:rsidRPr="00135D04">
        <w:rPr>
          <w:rFonts w:ascii="Times New Roman" w:hAnsi="Times New Roman" w:cs="Times New Roman"/>
          <w:sz w:val="24"/>
          <w:szCs w:val="24"/>
        </w:rPr>
        <w:t>individuals</w:t>
      </w:r>
      <w:r w:rsidR="0076737D" w:rsidRPr="00135D04">
        <w:rPr>
          <w:rFonts w:ascii="Times New Roman" w:hAnsi="Times New Roman" w:cs="Times New Roman"/>
          <w:sz w:val="24"/>
          <w:szCs w:val="24"/>
        </w:rPr>
        <w:t xml:space="preserve"> into their award. Each of the criterion is </w:t>
      </w:r>
      <w:r w:rsidR="00135D04" w:rsidRPr="00135D04">
        <w:rPr>
          <w:rFonts w:ascii="Times New Roman" w:hAnsi="Times New Roman" w:cs="Times New Roman"/>
          <w:sz w:val="24"/>
          <w:szCs w:val="24"/>
        </w:rPr>
        <w:t>explained</w:t>
      </w:r>
      <w:r w:rsidR="0076737D" w:rsidRPr="00135D04">
        <w:rPr>
          <w:rFonts w:ascii="Times New Roman" w:hAnsi="Times New Roman" w:cs="Times New Roman"/>
          <w:sz w:val="24"/>
          <w:szCs w:val="24"/>
        </w:rPr>
        <w:t xml:space="preserve"> below including a rationale on why it is relevant:</w:t>
      </w:r>
    </w:p>
    <w:p w:rsidR="0076737D" w:rsidRPr="00135D04" w:rsidRDefault="0076737D" w:rsidP="00135D04">
      <w:pPr>
        <w:pStyle w:val="ListParagraph"/>
        <w:numPr>
          <w:ilvl w:val="0"/>
          <w:numId w:val="2"/>
        </w:numPr>
        <w:spacing w:line="480" w:lineRule="auto"/>
        <w:jc w:val="both"/>
        <w:rPr>
          <w:rFonts w:ascii="Times New Roman" w:hAnsi="Times New Roman" w:cs="Times New Roman"/>
          <w:sz w:val="24"/>
          <w:szCs w:val="24"/>
        </w:rPr>
      </w:pPr>
      <w:r w:rsidRPr="00135D04">
        <w:rPr>
          <w:rFonts w:ascii="Times New Roman" w:hAnsi="Times New Roman" w:cs="Times New Roman"/>
          <w:sz w:val="24"/>
          <w:szCs w:val="24"/>
        </w:rPr>
        <w:t xml:space="preserve">The </w:t>
      </w:r>
      <w:r w:rsidRPr="00135D04">
        <w:rPr>
          <w:rFonts w:ascii="Times New Roman" w:hAnsi="Times New Roman" w:cs="Times New Roman"/>
          <w:sz w:val="24"/>
          <w:szCs w:val="24"/>
        </w:rPr>
        <w:t>Level of exceptionality</w:t>
      </w:r>
      <w:r w:rsidRPr="00135D04">
        <w:rPr>
          <w:rFonts w:ascii="Times New Roman" w:hAnsi="Times New Roman" w:cs="Times New Roman"/>
          <w:sz w:val="24"/>
          <w:szCs w:val="24"/>
        </w:rPr>
        <w:t>:</w:t>
      </w:r>
    </w:p>
    <w:p w:rsidR="00A14528" w:rsidRPr="00135D04" w:rsidRDefault="00A14528" w:rsidP="00135D04">
      <w:pPr>
        <w:spacing w:line="480" w:lineRule="auto"/>
        <w:jc w:val="both"/>
        <w:rPr>
          <w:rFonts w:ascii="Times New Roman" w:hAnsi="Times New Roman" w:cs="Times New Roman"/>
          <w:sz w:val="24"/>
          <w:szCs w:val="24"/>
        </w:rPr>
      </w:pPr>
      <w:r w:rsidRPr="00135D04">
        <w:rPr>
          <w:rFonts w:ascii="Times New Roman" w:hAnsi="Times New Roman" w:cs="Times New Roman"/>
          <w:sz w:val="24"/>
          <w:szCs w:val="24"/>
        </w:rPr>
        <w:t xml:space="preserve">While everyone is basically smart in their own way, a gifted individual should prove that their smartness is </w:t>
      </w:r>
      <w:r w:rsidR="00135D04" w:rsidRPr="00135D04">
        <w:rPr>
          <w:rFonts w:ascii="Times New Roman" w:hAnsi="Times New Roman" w:cs="Times New Roman"/>
          <w:sz w:val="24"/>
          <w:szCs w:val="24"/>
        </w:rPr>
        <w:t>quite</w:t>
      </w:r>
      <w:r w:rsidRPr="00135D04">
        <w:rPr>
          <w:rFonts w:ascii="Times New Roman" w:hAnsi="Times New Roman" w:cs="Times New Roman"/>
          <w:sz w:val="24"/>
          <w:szCs w:val="24"/>
        </w:rPr>
        <w:t xml:space="preserve"> exceptional. To </w:t>
      </w:r>
      <w:r w:rsidR="00135D04" w:rsidRPr="00135D04">
        <w:rPr>
          <w:rFonts w:ascii="Times New Roman" w:hAnsi="Times New Roman" w:cs="Times New Roman"/>
          <w:sz w:val="24"/>
          <w:szCs w:val="24"/>
        </w:rPr>
        <w:t>merit</w:t>
      </w:r>
      <w:r w:rsidRPr="00135D04">
        <w:rPr>
          <w:rFonts w:ascii="Times New Roman" w:hAnsi="Times New Roman" w:cs="Times New Roman"/>
          <w:sz w:val="24"/>
          <w:szCs w:val="24"/>
        </w:rPr>
        <w:t xml:space="preserve"> a consideration for the ‘Genius’ award, one has to be distinctively smart to a level that amazes and fascinates. For example, a gifte</w:t>
      </w:r>
      <w:r w:rsidR="000A322D" w:rsidRPr="00135D04">
        <w:rPr>
          <w:rFonts w:ascii="Times New Roman" w:hAnsi="Times New Roman" w:cs="Times New Roman"/>
          <w:sz w:val="24"/>
          <w:szCs w:val="24"/>
        </w:rPr>
        <w:t>d</w:t>
      </w:r>
      <w:r w:rsidRPr="00135D04">
        <w:rPr>
          <w:rFonts w:ascii="Times New Roman" w:hAnsi="Times New Roman" w:cs="Times New Roman"/>
          <w:sz w:val="24"/>
          <w:szCs w:val="24"/>
        </w:rPr>
        <w:t xml:space="preserve"> child leader should show distinctive leadership skills in terms of what they and the team accomplished. A </w:t>
      </w:r>
      <w:r w:rsidR="00135D04" w:rsidRPr="00135D04">
        <w:rPr>
          <w:rFonts w:ascii="Times New Roman" w:hAnsi="Times New Roman" w:cs="Times New Roman"/>
          <w:sz w:val="24"/>
          <w:szCs w:val="24"/>
        </w:rPr>
        <w:t>painting</w:t>
      </w:r>
      <w:r w:rsidRPr="00135D04">
        <w:rPr>
          <w:rFonts w:ascii="Times New Roman" w:hAnsi="Times New Roman" w:cs="Times New Roman"/>
          <w:sz w:val="24"/>
          <w:szCs w:val="24"/>
        </w:rPr>
        <w:t xml:space="preserve"> artistic to be considered should prove beyond reasonable doubt with solid evidence that their mastery is amazing, authentic, world class. </w:t>
      </w:r>
      <w:r w:rsidR="00D96447" w:rsidRPr="00135D04">
        <w:rPr>
          <w:rFonts w:ascii="Times New Roman" w:hAnsi="Times New Roman" w:cs="Times New Roman"/>
          <w:sz w:val="24"/>
          <w:szCs w:val="24"/>
        </w:rPr>
        <w:t xml:space="preserve">Such individuals have a proclivity for risk taking and take bold decisions to actualize their passions, skills and talents. </w:t>
      </w:r>
      <w:r w:rsidRPr="00135D04">
        <w:rPr>
          <w:rFonts w:ascii="Times New Roman" w:hAnsi="Times New Roman" w:cs="Times New Roman"/>
          <w:sz w:val="24"/>
          <w:szCs w:val="24"/>
        </w:rPr>
        <w:t xml:space="preserve">One way for the </w:t>
      </w:r>
      <w:r w:rsidR="00135D04" w:rsidRPr="00135D04">
        <w:rPr>
          <w:rFonts w:ascii="Times New Roman" w:hAnsi="Times New Roman" w:cs="Times New Roman"/>
          <w:sz w:val="24"/>
          <w:szCs w:val="24"/>
        </w:rPr>
        <w:t>foundation</w:t>
      </w:r>
      <w:r w:rsidRPr="00135D04">
        <w:rPr>
          <w:rFonts w:ascii="Times New Roman" w:hAnsi="Times New Roman" w:cs="Times New Roman"/>
          <w:sz w:val="24"/>
          <w:szCs w:val="24"/>
        </w:rPr>
        <w:t xml:space="preserve"> gauge levels of </w:t>
      </w:r>
      <w:r w:rsidR="00135D04" w:rsidRPr="00135D04">
        <w:rPr>
          <w:rFonts w:ascii="Times New Roman" w:hAnsi="Times New Roman" w:cs="Times New Roman"/>
          <w:sz w:val="24"/>
          <w:szCs w:val="24"/>
        </w:rPr>
        <w:t>exceptionality</w:t>
      </w:r>
      <w:r w:rsidRPr="00135D04">
        <w:rPr>
          <w:rFonts w:ascii="Times New Roman" w:hAnsi="Times New Roman" w:cs="Times New Roman"/>
          <w:sz w:val="24"/>
          <w:szCs w:val="24"/>
        </w:rPr>
        <w:t xml:space="preserve"> is comparison to peers or status quo. A g</w:t>
      </w:r>
      <w:r w:rsidR="000A322D" w:rsidRPr="00135D04">
        <w:rPr>
          <w:rFonts w:ascii="Times New Roman" w:hAnsi="Times New Roman" w:cs="Times New Roman"/>
          <w:sz w:val="24"/>
          <w:szCs w:val="24"/>
        </w:rPr>
        <w:t>i</w:t>
      </w:r>
      <w:r w:rsidRPr="00135D04">
        <w:rPr>
          <w:rFonts w:ascii="Times New Roman" w:hAnsi="Times New Roman" w:cs="Times New Roman"/>
          <w:sz w:val="24"/>
          <w:szCs w:val="24"/>
        </w:rPr>
        <w:t xml:space="preserve">fted </w:t>
      </w:r>
      <w:r w:rsidR="00135D04" w:rsidRPr="00135D04">
        <w:rPr>
          <w:rFonts w:ascii="Times New Roman" w:hAnsi="Times New Roman" w:cs="Times New Roman"/>
          <w:sz w:val="24"/>
          <w:szCs w:val="24"/>
        </w:rPr>
        <w:t>individual</w:t>
      </w:r>
      <w:r w:rsidRPr="00135D04">
        <w:rPr>
          <w:rFonts w:ascii="Times New Roman" w:hAnsi="Times New Roman" w:cs="Times New Roman"/>
          <w:sz w:val="24"/>
          <w:szCs w:val="24"/>
        </w:rPr>
        <w:t xml:space="preserve"> to be picked should show skills that are way beyond the best standards </w:t>
      </w:r>
      <w:r w:rsidR="00135D04" w:rsidRPr="00135D04">
        <w:rPr>
          <w:rFonts w:ascii="Times New Roman" w:hAnsi="Times New Roman" w:cs="Times New Roman"/>
          <w:sz w:val="24"/>
          <w:szCs w:val="24"/>
        </w:rPr>
        <w:t>currently</w:t>
      </w:r>
      <w:r w:rsidRPr="00135D04">
        <w:rPr>
          <w:rFonts w:ascii="Times New Roman" w:hAnsi="Times New Roman" w:cs="Times New Roman"/>
          <w:sz w:val="24"/>
          <w:szCs w:val="24"/>
        </w:rPr>
        <w:t xml:space="preserve"> available. It </w:t>
      </w:r>
      <w:r w:rsidR="00135D04" w:rsidRPr="00135D04">
        <w:rPr>
          <w:rFonts w:ascii="Times New Roman" w:hAnsi="Times New Roman" w:cs="Times New Roman"/>
          <w:sz w:val="24"/>
          <w:szCs w:val="24"/>
        </w:rPr>
        <w:t>will</w:t>
      </w:r>
      <w:r w:rsidRPr="00135D04">
        <w:rPr>
          <w:rFonts w:ascii="Times New Roman" w:hAnsi="Times New Roman" w:cs="Times New Roman"/>
          <w:sz w:val="24"/>
          <w:szCs w:val="24"/>
        </w:rPr>
        <w:t xml:space="preserve"> be about </w:t>
      </w:r>
      <w:r w:rsidRPr="00135D04">
        <w:rPr>
          <w:rFonts w:ascii="Times New Roman" w:hAnsi="Times New Roman" w:cs="Times New Roman"/>
          <w:sz w:val="24"/>
          <w:szCs w:val="24"/>
        </w:rPr>
        <w:lastRenderedPageBreak/>
        <w:t>picked not only the best of the best but the most unique and sophis</w:t>
      </w:r>
      <w:r w:rsidR="000A322D" w:rsidRPr="00135D04">
        <w:rPr>
          <w:rFonts w:ascii="Times New Roman" w:hAnsi="Times New Roman" w:cs="Times New Roman"/>
          <w:sz w:val="24"/>
          <w:szCs w:val="24"/>
        </w:rPr>
        <w:t>ti</w:t>
      </w:r>
      <w:r w:rsidRPr="00135D04">
        <w:rPr>
          <w:rFonts w:ascii="Times New Roman" w:hAnsi="Times New Roman" w:cs="Times New Roman"/>
          <w:sz w:val="24"/>
          <w:szCs w:val="24"/>
        </w:rPr>
        <w:t xml:space="preserve">cated in their area of skill. This would be a true mark of an exceptionally gifted individual. </w:t>
      </w:r>
    </w:p>
    <w:p w:rsidR="0076737D" w:rsidRPr="00135D04" w:rsidRDefault="0076737D" w:rsidP="00135D04">
      <w:pPr>
        <w:pStyle w:val="ListParagraph"/>
        <w:numPr>
          <w:ilvl w:val="0"/>
          <w:numId w:val="2"/>
        </w:numPr>
        <w:spacing w:line="480" w:lineRule="auto"/>
        <w:jc w:val="both"/>
        <w:rPr>
          <w:rFonts w:ascii="Times New Roman" w:hAnsi="Times New Roman" w:cs="Times New Roman"/>
          <w:sz w:val="24"/>
          <w:szCs w:val="24"/>
        </w:rPr>
      </w:pPr>
      <w:r w:rsidRPr="00135D04">
        <w:rPr>
          <w:rFonts w:ascii="Times New Roman" w:hAnsi="Times New Roman" w:cs="Times New Roman"/>
          <w:sz w:val="24"/>
          <w:szCs w:val="24"/>
        </w:rPr>
        <w:t>Consistency in exceptionality:</w:t>
      </w:r>
    </w:p>
    <w:p w:rsidR="00A14528" w:rsidRPr="00135D04" w:rsidRDefault="00A14528" w:rsidP="00135D04">
      <w:pPr>
        <w:spacing w:line="480" w:lineRule="auto"/>
        <w:jc w:val="both"/>
        <w:rPr>
          <w:rFonts w:ascii="Times New Roman" w:hAnsi="Times New Roman" w:cs="Times New Roman"/>
          <w:sz w:val="24"/>
          <w:szCs w:val="24"/>
        </w:rPr>
      </w:pPr>
      <w:r w:rsidRPr="00135D04">
        <w:rPr>
          <w:rFonts w:ascii="Times New Roman" w:hAnsi="Times New Roman" w:cs="Times New Roman"/>
          <w:sz w:val="24"/>
          <w:szCs w:val="24"/>
        </w:rPr>
        <w:t>While high exceptionality is a key consideration, such an individual should always be consistent as well. It is essential to have a high perfo</w:t>
      </w:r>
      <w:r w:rsidR="000A322D" w:rsidRPr="00135D04">
        <w:rPr>
          <w:rFonts w:ascii="Times New Roman" w:hAnsi="Times New Roman" w:cs="Times New Roman"/>
          <w:sz w:val="24"/>
          <w:szCs w:val="24"/>
        </w:rPr>
        <w:t>r</w:t>
      </w:r>
      <w:r w:rsidRPr="00135D04">
        <w:rPr>
          <w:rFonts w:ascii="Times New Roman" w:hAnsi="Times New Roman" w:cs="Times New Roman"/>
          <w:sz w:val="24"/>
          <w:szCs w:val="24"/>
        </w:rPr>
        <w:t>mi</w:t>
      </w:r>
      <w:r w:rsidR="007809B6" w:rsidRPr="00135D04">
        <w:rPr>
          <w:rFonts w:ascii="Times New Roman" w:hAnsi="Times New Roman" w:cs="Times New Roman"/>
          <w:sz w:val="24"/>
          <w:szCs w:val="24"/>
        </w:rPr>
        <w:t>n</w:t>
      </w:r>
      <w:r w:rsidRPr="00135D04">
        <w:rPr>
          <w:rFonts w:ascii="Times New Roman" w:hAnsi="Times New Roman" w:cs="Times New Roman"/>
          <w:sz w:val="24"/>
          <w:szCs w:val="24"/>
        </w:rPr>
        <w:t>g individual</w:t>
      </w:r>
      <w:r w:rsidR="00897172" w:rsidRPr="00135D04">
        <w:rPr>
          <w:rFonts w:ascii="Times New Roman" w:hAnsi="Times New Roman" w:cs="Times New Roman"/>
          <w:sz w:val="24"/>
          <w:szCs w:val="24"/>
        </w:rPr>
        <w:t xml:space="preserve"> that is consistent and dedicated. A creative writer, for instance, should not publish a couple top-rated creative work but then slide into average writing.  So should not be a child motivation speaker who gets a standing ovation but their next four speeches are dull and devoid of content and mastery. S</w:t>
      </w:r>
      <w:r w:rsidR="007809B6" w:rsidRPr="00135D04">
        <w:rPr>
          <w:rFonts w:ascii="Times New Roman" w:hAnsi="Times New Roman" w:cs="Times New Roman"/>
          <w:sz w:val="24"/>
          <w:szCs w:val="24"/>
        </w:rPr>
        <w:t>imi</w:t>
      </w:r>
      <w:r w:rsidR="00897172" w:rsidRPr="00135D04">
        <w:rPr>
          <w:rFonts w:ascii="Times New Roman" w:hAnsi="Times New Roman" w:cs="Times New Roman"/>
          <w:sz w:val="24"/>
          <w:szCs w:val="24"/>
        </w:rPr>
        <w:t>l</w:t>
      </w:r>
      <w:r w:rsidR="007809B6" w:rsidRPr="00135D04">
        <w:rPr>
          <w:rFonts w:ascii="Times New Roman" w:hAnsi="Times New Roman" w:cs="Times New Roman"/>
          <w:sz w:val="24"/>
          <w:szCs w:val="24"/>
        </w:rPr>
        <w:t>a</w:t>
      </w:r>
      <w:r w:rsidR="00897172" w:rsidRPr="00135D04">
        <w:rPr>
          <w:rFonts w:ascii="Times New Roman" w:hAnsi="Times New Roman" w:cs="Times New Roman"/>
          <w:sz w:val="24"/>
          <w:szCs w:val="24"/>
        </w:rPr>
        <w:t>rly, a gifted programmer should not create a</w:t>
      </w:r>
      <w:r w:rsidR="007809B6" w:rsidRPr="00135D04">
        <w:rPr>
          <w:rFonts w:ascii="Times New Roman" w:hAnsi="Times New Roman" w:cs="Times New Roman"/>
          <w:sz w:val="24"/>
          <w:szCs w:val="24"/>
        </w:rPr>
        <w:t xml:space="preserve"> life-changing codes but show f</w:t>
      </w:r>
      <w:r w:rsidR="00897172" w:rsidRPr="00135D04">
        <w:rPr>
          <w:rFonts w:ascii="Times New Roman" w:hAnsi="Times New Roman" w:cs="Times New Roman"/>
          <w:sz w:val="24"/>
          <w:szCs w:val="24"/>
        </w:rPr>
        <w:t>l</w:t>
      </w:r>
      <w:r w:rsidR="007809B6" w:rsidRPr="00135D04">
        <w:rPr>
          <w:rFonts w:ascii="Times New Roman" w:hAnsi="Times New Roman" w:cs="Times New Roman"/>
          <w:sz w:val="24"/>
          <w:szCs w:val="24"/>
        </w:rPr>
        <w:t>e</w:t>
      </w:r>
      <w:r w:rsidR="00897172" w:rsidRPr="00135D04">
        <w:rPr>
          <w:rFonts w:ascii="Times New Roman" w:hAnsi="Times New Roman" w:cs="Times New Roman"/>
          <w:sz w:val="24"/>
          <w:szCs w:val="24"/>
        </w:rPr>
        <w:t>x</w:t>
      </w:r>
      <w:r w:rsidR="007809B6" w:rsidRPr="00135D04">
        <w:rPr>
          <w:rFonts w:ascii="Times New Roman" w:hAnsi="Times New Roman" w:cs="Times New Roman"/>
          <w:sz w:val="24"/>
          <w:szCs w:val="24"/>
        </w:rPr>
        <w:t>i</w:t>
      </w:r>
      <w:r w:rsidR="00897172" w:rsidRPr="00135D04">
        <w:rPr>
          <w:rFonts w:ascii="Times New Roman" w:hAnsi="Times New Roman" w:cs="Times New Roman"/>
          <w:sz w:val="24"/>
          <w:szCs w:val="24"/>
        </w:rPr>
        <w:t xml:space="preserve">bility and fortitude to write crème De La Crème codes for a wide range </w:t>
      </w:r>
      <w:r w:rsidR="00135D04" w:rsidRPr="00135D04">
        <w:rPr>
          <w:rFonts w:ascii="Times New Roman" w:hAnsi="Times New Roman" w:cs="Times New Roman"/>
          <w:sz w:val="24"/>
          <w:szCs w:val="24"/>
        </w:rPr>
        <w:t>of</w:t>
      </w:r>
      <w:r w:rsidR="00897172" w:rsidRPr="00135D04">
        <w:rPr>
          <w:rFonts w:ascii="Times New Roman" w:hAnsi="Times New Roman" w:cs="Times New Roman"/>
          <w:sz w:val="24"/>
          <w:szCs w:val="24"/>
        </w:rPr>
        <w:t xml:space="preserve"> applications. Gifted persons thus should show evidence of relevance and expertise on a sustained front to prove their worth in dif</w:t>
      </w:r>
      <w:r w:rsidR="007809B6" w:rsidRPr="00135D04">
        <w:rPr>
          <w:rFonts w:ascii="Times New Roman" w:hAnsi="Times New Roman" w:cs="Times New Roman"/>
          <w:sz w:val="24"/>
          <w:szCs w:val="24"/>
        </w:rPr>
        <w:t>fe</w:t>
      </w:r>
      <w:r w:rsidR="00897172" w:rsidRPr="00135D04">
        <w:rPr>
          <w:rFonts w:ascii="Times New Roman" w:hAnsi="Times New Roman" w:cs="Times New Roman"/>
          <w:sz w:val="24"/>
          <w:szCs w:val="24"/>
        </w:rPr>
        <w:t>rent seasons and times. Besides, consis</w:t>
      </w:r>
      <w:r w:rsidR="00135D04" w:rsidRPr="00135D04">
        <w:rPr>
          <w:rFonts w:ascii="Times New Roman" w:hAnsi="Times New Roman" w:cs="Times New Roman"/>
          <w:sz w:val="24"/>
          <w:szCs w:val="24"/>
        </w:rPr>
        <w:t>tence helps filter out the genuinely</w:t>
      </w:r>
      <w:r w:rsidR="00897172" w:rsidRPr="00135D04">
        <w:rPr>
          <w:rFonts w:ascii="Times New Roman" w:hAnsi="Times New Roman" w:cs="Times New Roman"/>
          <w:sz w:val="24"/>
          <w:szCs w:val="24"/>
        </w:rPr>
        <w:t xml:space="preserve"> gifted persons and non-gifted (or frauds), the latter who may pose a PR crisis for the foundation. </w:t>
      </w:r>
    </w:p>
    <w:p w:rsidR="0076737D" w:rsidRPr="00135D04" w:rsidRDefault="0076737D" w:rsidP="00135D04">
      <w:pPr>
        <w:pStyle w:val="ListParagraph"/>
        <w:numPr>
          <w:ilvl w:val="0"/>
          <w:numId w:val="2"/>
        </w:numPr>
        <w:spacing w:line="480" w:lineRule="auto"/>
        <w:jc w:val="both"/>
        <w:rPr>
          <w:rFonts w:ascii="Times New Roman" w:hAnsi="Times New Roman" w:cs="Times New Roman"/>
          <w:sz w:val="24"/>
          <w:szCs w:val="24"/>
        </w:rPr>
      </w:pPr>
      <w:r w:rsidRPr="00135D04">
        <w:rPr>
          <w:rFonts w:ascii="Times New Roman" w:hAnsi="Times New Roman" w:cs="Times New Roman"/>
          <w:sz w:val="24"/>
          <w:szCs w:val="24"/>
        </w:rPr>
        <w:t xml:space="preserve">End results of high </w:t>
      </w:r>
      <w:r w:rsidR="00135D04" w:rsidRPr="00135D04">
        <w:rPr>
          <w:rFonts w:ascii="Times New Roman" w:hAnsi="Times New Roman" w:cs="Times New Roman"/>
          <w:sz w:val="24"/>
          <w:szCs w:val="24"/>
        </w:rPr>
        <w:t>achievement</w:t>
      </w:r>
      <w:r w:rsidRPr="00135D04">
        <w:rPr>
          <w:rFonts w:ascii="Times New Roman" w:hAnsi="Times New Roman" w:cs="Times New Roman"/>
          <w:sz w:val="24"/>
          <w:szCs w:val="24"/>
        </w:rPr>
        <w:t xml:space="preserve"> capability:</w:t>
      </w:r>
    </w:p>
    <w:p w:rsidR="00E01603" w:rsidRPr="00135D04" w:rsidRDefault="000A322D" w:rsidP="00135D04">
      <w:pPr>
        <w:spacing w:line="480" w:lineRule="auto"/>
        <w:jc w:val="both"/>
        <w:rPr>
          <w:rFonts w:ascii="Times New Roman" w:hAnsi="Times New Roman" w:cs="Times New Roman"/>
          <w:sz w:val="24"/>
          <w:szCs w:val="24"/>
        </w:rPr>
      </w:pPr>
      <w:r w:rsidRPr="00135D04">
        <w:rPr>
          <w:rFonts w:ascii="Times New Roman" w:hAnsi="Times New Roman" w:cs="Times New Roman"/>
          <w:sz w:val="24"/>
          <w:szCs w:val="24"/>
        </w:rPr>
        <w:t xml:space="preserve">In my view, there is huge difference between </w:t>
      </w:r>
      <w:r w:rsidR="00135D04" w:rsidRPr="00135D04">
        <w:rPr>
          <w:rFonts w:ascii="Times New Roman" w:hAnsi="Times New Roman" w:cs="Times New Roman"/>
          <w:sz w:val="24"/>
          <w:szCs w:val="24"/>
        </w:rPr>
        <w:t>being</w:t>
      </w:r>
      <w:r w:rsidRPr="00135D04">
        <w:rPr>
          <w:rFonts w:ascii="Times New Roman" w:hAnsi="Times New Roman" w:cs="Times New Roman"/>
          <w:sz w:val="24"/>
          <w:szCs w:val="24"/>
        </w:rPr>
        <w:t xml:space="preserve"> smart and being smart with a </w:t>
      </w:r>
      <w:r w:rsidR="00135D04" w:rsidRPr="00135D04">
        <w:rPr>
          <w:rFonts w:ascii="Times New Roman" w:hAnsi="Times New Roman" w:cs="Times New Roman"/>
          <w:sz w:val="24"/>
          <w:szCs w:val="24"/>
        </w:rPr>
        <w:t>purpose</w:t>
      </w:r>
      <w:r w:rsidRPr="00135D04">
        <w:rPr>
          <w:rFonts w:ascii="Times New Roman" w:hAnsi="Times New Roman" w:cs="Times New Roman"/>
          <w:sz w:val="24"/>
          <w:szCs w:val="24"/>
        </w:rPr>
        <w:t>. For example, having a 220-IQ child prodigy who crunches numbers faster than a calculator may not mean much, until such a child finds a path to effectively apply their skills. What about a gifted dancer</w:t>
      </w:r>
      <w:r w:rsidR="00E01603" w:rsidRPr="00135D04">
        <w:rPr>
          <w:rFonts w:ascii="Times New Roman" w:hAnsi="Times New Roman" w:cs="Times New Roman"/>
          <w:sz w:val="24"/>
          <w:szCs w:val="24"/>
        </w:rPr>
        <w:t xml:space="preserve"> or gymnast</w:t>
      </w:r>
      <w:r w:rsidRPr="00135D04">
        <w:rPr>
          <w:rFonts w:ascii="Times New Roman" w:hAnsi="Times New Roman" w:cs="Times New Roman"/>
          <w:sz w:val="24"/>
          <w:szCs w:val="24"/>
        </w:rPr>
        <w:t xml:space="preserve"> who is people-shy and fails to perform effectively on a public platform? Ideally, the goal of the foundation is not only to identify gifted talents but offer a platform for such people to positively change lives or solve a wide range of problems.</w:t>
      </w:r>
      <w:r w:rsidR="00E01603" w:rsidRPr="00135D04">
        <w:rPr>
          <w:rFonts w:ascii="Times New Roman" w:hAnsi="Times New Roman" w:cs="Times New Roman"/>
          <w:sz w:val="24"/>
          <w:szCs w:val="24"/>
        </w:rPr>
        <w:t xml:space="preserve"> It is rational to determine what end-goals of a </w:t>
      </w:r>
      <w:r w:rsidR="00E01603" w:rsidRPr="00135D04">
        <w:rPr>
          <w:rFonts w:ascii="Times New Roman" w:hAnsi="Times New Roman" w:cs="Times New Roman"/>
          <w:sz w:val="24"/>
          <w:szCs w:val="24"/>
        </w:rPr>
        <w:t>selectee’s gift’s and talents</w:t>
      </w:r>
      <w:r w:rsidR="00135D04" w:rsidRPr="00135D04">
        <w:rPr>
          <w:rFonts w:ascii="Times New Roman" w:hAnsi="Times New Roman" w:cs="Times New Roman"/>
          <w:sz w:val="24"/>
          <w:szCs w:val="24"/>
        </w:rPr>
        <w:t xml:space="preserve"> are</w:t>
      </w:r>
      <w:r w:rsidR="00E01603" w:rsidRPr="00135D04">
        <w:rPr>
          <w:rFonts w:ascii="Times New Roman" w:hAnsi="Times New Roman" w:cs="Times New Roman"/>
          <w:sz w:val="24"/>
          <w:szCs w:val="24"/>
        </w:rPr>
        <w:t xml:space="preserve"> to self and others, even before foundation can offer support to the individual.</w:t>
      </w:r>
    </w:p>
    <w:p w:rsidR="000A322D" w:rsidRPr="00135D04" w:rsidRDefault="00E01603" w:rsidP="00135D04">
      <w:pPr>
        <w:spacing w:line="480" w:lineRule="auto"/>
        <w:jc w:val="both"/>
        <w:rPr>
          <w:rFonts w:ascii="Times New Roman" w:hAnsi="Times New Roman" w:cs="Times New Roman"/>
          <w:sz w:val="24"/>
          <w:szCs w:val="24"/>
        </w:rPr>
      </w:pPr>
      <w:r w:rsidRPr="00135D04">
        <w:rPr>
          <w:rFonts w:ascii="Times New Roman" w:hAnsi="Times New Roman" w:cs="Times New Roman"/>
          <w:sz w:val="24"/>
          <w:szCs w:val="24"/>
        </w:rPr>
        <w:lastRenderedPageBreak/>
        <w:t xml:space="preserve">In the </w:t>
      </w:r>
      <w:r w:rsidR="00135D04" w:rsidRPr="00135D04">
        <w:rPr>
          <w:rFonts w:ascii="Times New Roman" w:hAnsi="Times New Roman" w:cs="Times New Roman"/>
          <w:sz w:val="24"/>
          <w:szCs w:val="24"/>
        </w:rPr>
        <w:t>selection</w:t>
      </w:r>
      <w:r w:rsidRPr="00135D04">
        <w:rPr>
          <w:rFonts w:ascii="Times New Roman" w:hAnsi="Times New Roman" w:cs="Times New Roman"/>
          <w:sz w:val="24"/>
          <w:szCs w:val="24"/>
        </w:rPr>
        <w:t xml:space="preserve"> of </w:t>
      </w:r>
      <w:r w:rsidR="00135D04" w:rsidRPr="00135D04">
        <w:rPr>
          <w:rFonts w:ascii="Times New Roman" w:hAnsi="Times New Roman" w:cs="Times New Roman"/>
          <w:sz w:val="24"/>
          <w:szCs w:val="24"/>
        </w:rPr>
        <w:t>candidates</w:t>
      </w:r>
      <w:r w:rsidRPr="00135D04">
        <w:rPr>
          <w:rFonts w:ascii="Times New Roman" w:hAnsi="Times New Roman" w:cs="Times New Roman"/>
          <w:sz w:val="24"/>
          <w:szCs w:val="24"/>
        </w:rPr>
        <w:t xml:space="preserve">, there should be </w:t>
      </w:r>
      <w:r w:rsidR="00135D04" w:rsidRPr="00135D04">
        <w:rPr>
          <w:rFonts w:ascii="Times New Roman" w:hAnsi="Times New Roman" w:cs="Times New Roman"/>
          <w:sz w:val="24"/>
          <w:szCs w:val="24"/>
        </w:rPr>
        <w:t>strong</w:t>
      </w:r>
      <w:r w:rsidRPr="00135D04">
        <w:rPr>
          <w:rFonts w:ascii="Times New Roman" w:hAnsi="Times New Roman" w:cs="Times New Roman"/>
          <w:sz w:val="24"/>
          <w:szCs w:val="24"/>
        </w:rPr>
        <w:t xml:space="preserve"> evidence of novel way </w:t>
      </w:r>
      <w:r w:rsidR="00135D04" w:rsidRPr="00135D04">
        <w:rPr>
          <w:rFonts w:ascii="Times New Roman" w:hAnsi="Times New Roman" w:cs="Times New Roman"/>
          <w:sz w:val="24"/>
          <w:szCs w:val="24"/>
        </w:rPr>
        <w:t>of</w:t>
      </w:r>
      <w:r w:rsidRPr="00135D04">
        <w:rPr>
          <w:rFonts w:ascii="Times New Roman" w:hAnsi="Times New Roman" w:cs="Times New Roman"/>
          <w:sz w:val="24"/>
          <w:szCs w:val="24"/>
        </w:rPr>
        <w:t xml:space="preserve"> problem solving alongside innate curiosity, </w:t>
      </w:r>
      <w:r w:rsidR="00D96447" w:rsidRPr="00135D04">
        <w:rPr>
          <w:rFonts w:ascii="Times New Roman" w:hAnsi="Times New Roman" w:cs="Times New Roman"/>
          <w:sz w:val="24"/>
          <w:szCs w:val="24"/>
        </w:rPr>
        <w:t xml:space="preserve">high motivation, </w:t>
      </w:r>
      <w:r w:rsidRPr="00135D04">
        <w:rPr>
          <w:rFonts w:ascii="Times New Roman" w:hAnsi="Times New Roman" w:cs="Times New Roman"/>
          <w:sz w:val="24"/>
          <w:szCs w:val="24"/>
        </w:rPr>
        <w:t>capacity and energy to pursue the development of their skills. It therefore a primary duty of the sel</w:t>
      </w:r>
      <w:r w:rsidR="00135D04" w:rsidRPr="00135D04">
        <w:rPr>
          <w:rFonts w:ascii="Times New Roman" w:hAnsi="Times New Roman" w:cs="Times New Roman"/>
          <w:sz w:val="24"/>
          <w:szCs w:val="24"/>
        </w:rPr>
        <w:t>e</w:t>
      </w:r>
      <w:r w:rsidRPr="00135D04">
        <w:rPr>
          <w:rFonts w:ascii="Times New Roman" w:hAnsi="Times New Roman" w:cs="Times New Roman"/>
          <w:sz w:val="24"/>
          <w:szCs w:val="24"/>
        </w:rPr>
        <w:t xml:space="preserve">ction </w:t>
      </w:r>
      <w:r w:rsidR="00135D04" w:rsidRPr="00135D04">
        <w:rPr>
          <w:rFonts w:ascii="Times New Roman" w:hAnsi="Times New Roman" w:cs="Times New Roman"/>
          <w:sz w:val="24"/>
          <w:szCs w:val="24"/>
        </w:rPr>
        <w:t>committee</w:t>
      </w:r>
      <w:r w:rsidRPr="00135D04">
        <w:rPr>
          <w:rFonts w:ascii="Times New Roman" w:hAnsi="Times New Roman" w:cs="Times New Roman"/>
          <w:sz w:val="24"/>
          <w:szCs w:val="24"/>
        </w:rPr>
        <w:t xml:space="preserve"> to link the gifts to real life purpose within the cultural or societal space. Ultimately, the foundation will get a pool of well qualified gifted </w:t>
      </w:r>
      <w:r w:rsidR="00135D04" w:rsidRPr="00135D04">
        <w:rPr>
          <w:rFonts w:ascii="Times New Roman" w:hAnsi="Times New Roman" w:cs="Times New Roman"/>
          <w:sz w:val="24"/>
          <w:szCs w:val="24"/>
        </w:rPr>
        <w:t>individuals</w:t>
      </w:r>
      <w:r w:rsidRPr="00135D04">
        <w:rPr>
          <w:rFonts w:ascii="Times New Roman" w:hAnsi="Times New Roman" w:cs="Times New Roman"/>
          <w:sz w:val="24"/>
          <w:szCs w:val="24"/>
        </w:rPr>
        <w:t xml:space="preserve"> that are change makers that would create positive </w:t>
      </w:r>
      <w:r w:rsidR="00135D04" w:rsidRPr="00135D04">
        <w:rPr>
          <w:rFonts w:ascii="Times New Roman" w:hAnsi="Times New Roman" w:cs="Times New Roman"/>
          <w:sz w:val="24"/>
          <w:szCs w:val="24"/>
        </w:rPr>
        <w:t>change</w:t>
      </w:r>
      <w:r w:rsidRPr="00135D04">
        <w:rPr>
          <w:rFonts w:ascii="Times New Roman" w:hAnsi="Times New Roman" w:cs="Times New Roman"/>
          <w:sz w:val="24"/>
          <w:szCs w:val="24"/>
        </w:rPr>
        <w:t xml:space="preserve"> in diverse sectors in society. </w:t>
      </w:r>
    </w:p>
    <w:p w:rsidR="000A322D" w:rsidRPr="00135D04" w:rsidRDefault="000A322D" w:rsidP="00135D04">
      <w:pPr>
        <w:spacing w:line="480" w:lineRule="auto"/>
        <w:jc w:val="both"/>
        <w:rPr>
          <w:rFonts w:ascii="Times New Roman" w:hAnsi="Times New Roman" w:cs="Times New Roman"/>
          <w:sz w:val="24"/>
          <w:szCs w:val="24"/>
        </w:rPr>
      </w:pPr>
    </w:p>
    <w:p w:rsidR="0076737D" w:rsidRPr="00135D04" w:rsidRDefault="0076737D" w:rsidP="00135D04">
      <w:pPr>
        <w:pStyle w:val="ListParagraph"/>
        <w:numPr>
          <w:ilvl w:val="0"/>
          <w:numId w:val="2"/>
        </w:numPr>
        <w:spacing w:line="480" w:lineRule="auto"/>
        <w:jc w:val="both"/>
        <w:rPr>
          <w:rFonts w:ascii="Times New Roman" w:hAnsi="Times New Roman" w:cs="Times New Roman"/>
          <w:sz w:val="24"/>
          <w:szCs w:val="24"/>
        </w:rPr>
      </w:pPr>
      <w:r w:rsidRPr="00135D04">
        <w:rPr>
          <w:rFonts w:ascii="Times New Roman" w:hAnsi="Times New Roman" w:cs="Times New Roman"/>
          <w:sz w:val="24"/>
          <w:szCs w:val="24"/>
        </w:rPr>
        <w:t xml:space="preserve">Future Prospect for Support: </w:t>
      </w:r>
    </w:p>
    <w:p w:rsidR="00E1658B" w:rsidRPr="00135D04" w:rsidRDefault="00D96447" w:rsidP="00135D04">
      <w:pPr>
        <w:spacing w:line="480" w:lineRule="auto"/>
        <w:jc w:val="both"/>
        <w:rPr>
          <w:rFonts w:ascii="Times New Roman" w:hAnsi="Times New Roman" w:cs="Times New Roman"/>
          <w:sz w:val="24"/>
          <w:szCs w:val="24"/>
        </w:rPr>
      </w:pPr>
      <w:r w:rsidRPr="00135D04">
        <w:rPr>
          <w:rFonts w:ascii="Times New Roman" w:hAnsi="Times New Roman" w:cs="Times New Roman"/>
          <w:sz w:val="24"/>
          <w:szCs w:val="24"/>
        </w:rPr>
        <w:t xml:space="preserve">One of the successes for the foundation entails not just generating a list of gifted people but </w:t>
      </w:r>
      <w:r w:rsidR="00135D04" w:rsidRPr="00135D04">
        <w:rPr>
          <w:rFonts w:ascii="Times New Roman" w:hAnsi="Times New Roman" w:cs="Times New Roman"/>
          <w:sz w:val="24"/>
          <w:szCs w:val="24"/>
        </w:rPr>
        <w:t>supporting</w:t>
      </w:r>
      <w:r w:rsidRPr="00135D04">
        <w:rPr>
          <w:rFonts w:ascii="Times New Roman" w:hAnsi="Times New Roman" w:cs="Times New Roman"/>
          <w:sz w:val="24"/>
          <w:szCs w:val="24"/>
        </w:rPr>
        <w:t xml:space="preserve"> them to make a lasting impression through the ages. </w:t>
      </w:r>
      <w:r w:rsidR="00135D04" w:rsidRPr="00135D04">
        <w:rPr>
          <w:rFonts w:ascii="Times New Roman" w:hAnsi="Times New Roman" w:cs="Times New Roman"/>
          <w:sz w:val="24"/>
          <w:szCs w:val="24"/>
        </w:rPr>
        <w:t xml:space="preserve">It is important to scrutinize and support gifts that have lasting potential not just the present but in future. </w:t>
      </w:r>
      <w:r w:rsidRPr="00135D04">
        <w:rPr>
          <w:rFonts w:ascii="Times New Roman" w:hAnsi="Times New Roman" w:cs="Times New Roman"/>
          <w:sz w:val="24"/>
          <w:szCs w:val="24"/>
        </w:rPr>
        <w:t xml:space="preserve">This key criteria makes the foundation a sustainable and forward-looking organization that seeks to improve the present and future of humanity. It is, therefore, an important consideration to scrutinize how a selectee’s gifts, talents and ability would </w:t>
      </w:r>
      <w:r w:rsidR="00135D04" w:rsidRPr="00135D04">
        <w:rPr>
          <w:rFonts w:ascii="Times New Roman" w:hAnsi="Times New Roman" w:cs="Times New Roman"/>
          <w:sz w:val="24"/>
          <w:szCs w:val="24"/>
        </w:rPr>
        <w:t>improve</w:t>
      </w:r>
      <w:r w:rsidRPr="00135D04">
        <w:rPr>
          <w:rFonts w:ascii="Times New Roman" w:hAnsi="Times New Roman" w:cs="Times New Roman"/>
          <w:sz w:val="24"/>
          <w:szCs w:val="24"/>
        </w:rPr>
        <w:t xml:space="preserve"> lives in the future. Besides, by considering the viability of future success in a candidate, the foundation will ensure prudent investment for its </w:t>
      </w:r>
      <w:r w:rsidR="00135D04" w:rsidRPr="00135D04">
        <w:rPr>
          <w:rFonts w:ascii="Times New Roman" w:hAnsi="Times New Roman" w:cs="Times New Roman"/>
          <w:sz w:val="24"/>
          <w:szCs w:val="24"/>
        </w:rPr>
        <w:t>resources</w:t>
      </w:r>
      <w:r w:rsidRPr="00135D04">
        <w:rPr>
          <w:rFonts w:ascii="Times New Roman" w:hAnsi="Times New Roman" w:cs="Times New Roman"/>
          <w:sz w:val="24"/>
          <w:szCs w:val="24"/>
        </w:rPr>
        <w:t xml:space="preserve"> that would ensure good impact to hu</w:t>
      </w:r>
      <w:bookmarkStart w:id="0" w:name="_GoBack"/>
      <w:bookmarkEnd w:id="0"/>
      <w:r w:rsidRPr="00135D04">
        <w:rPr>
          <w:rFonts w:ascii="Times New Roman" w:hAnsi="Times New Roman" w:cs="Times New Roman"/>
          <w:sz w:val="24"/>
          <w:szCs w:val="24"/>
        </w:rPr>
        <w:t xml:space="preserve">manity through </w:t>
      </w:r>
      <w:r w:rsidR="00135D04" w:rsidRPr="00135D04">
        <w:rPr>
          <w:rFonts w:ascii="Times New Roman" w:hAnsi="Times New Roman" w:cs="Times New Roman"/>
          <w:sz w:val="24"/>
          <w:szCs w:val="24"/>
        </w:rPr>
        <w:t>supporting</w:t>
      </w:r>
      <w:r w:rsidRPr="00135D04">
        <w:rPr>
          <w:rFonts w:ascii="Times New Roman" w:hAnsi="Times New Roman" w:cs="Times New Roman"/>
          <w:sz w:val="24"/>
          <w:szCs w:val="24"/>
        </w:rPr>
        <w:t xml:space="preserve"> gifted persons. </w:t>
      </w:r>
    </w:p>
    <w:p w:rsidR="00135D04" w:rsidRPr="00135D04" w:rsidRDefault="00135D04" w:rsidP="00135D04">
      <w:pPr>
        <w:spacing w:line="480" w:lineRule="auto"/>
        <w:ind w:firstLine="720"/>
        <w:jc w:val="both"/>
        <w:rPr>
          <w:rFonts w:ascii="Times New Roman" w:hAnsi="Times New Roman" w:cs="Times New Roman"/>
          <w:sz w:val="24"/>
          <w:szCs w:val="24"/>
        </w:rPr>
      </w:pPr>
      <w:r w:rsidRPr="00135D04">
        <w:rPr>
          <w:rFonts w:ascii="Times New Roman" w:hAnsi="Times New Roman" w:cs="Times New Roman"/>
          <w:sz w:val="24"/>
          <w:szCs w:val="24"/>
        </w:rPr>
        <w:t xml:space="preserve">In conclusion, there are diverse gifts and talents to be explored and supported. The foundation should embrace a data-driven approach to sourcing individuals who are gifted. The four-point criteria proposed above would be an ideal starting point to ensure that top talents are identified and supported. Ultimately, the foundation will find and support relevant individuals to improve humanity and society. </w:t>
      </w:r>
    </w:p>
    <w:sectPr w:rsidR="00135D04" w:rsidRPr="00135D0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D03" w:rsidRDefault="00BD4D03" w:rsidP="00135D04">
      <w:pPr>
        <w:spacing w:after="0" w:line="240" w:lineRule="auto"/>
      </w:pPr>
      <w:r>
        <w:separator/>
      </w:r>
    </w:p>
  </w:endnote>
  <w:endnote w:type="continuationSeparator" w:id="0">
    <w:p w:rsidR="00BD4D03" w:rsidRDefault="00BD4D03" w:rsidP="00135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D03" w:rsidRDefault="00BD4D03" w:rsidP="00135D04">
      <w:pPr>
        <w:spacing w:after="0" w:line="240" w:lineRule="auto"/>
      </w:pPr>
      <w:r>
        <w:separator/>
      </w:r>
    </w:p>
  </w:footnote>
  <w:footnote w:type="continuationSeparator" w:id="0">
    <w:p w:rsidR="00BD4D03" w:rsidRDefault="00BD4D03" w:rsidP="00135D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681935667"/>
      <w:docPartObj>
        <w:docPartGallery w:val="Page Numbers (Top of Page)"/>
        <w:docPartUnique/>
      </w:docPartObj>
    </w:sdtPr>
    <w:sdtEndPr>
      <w:rPr>
        <w:noProof/>
      </w:rPr>
    </w:sdtEndPr>
    <w:sdtContent>
      <w:p w:rsidR="00135D04" w:rsidRPr="00135D04" w:rsidRDefault="00135D04" w:rsidP="00135D04">
        <w:pPr>
          <w:pStyle w:val="Header"/>
          <w:rPr>
            <w:rFonts w:ascii="Times New Roman" w:hAnsi="Times New Roman" w:cs="Times New Roman"/>
            <w:sz w:val="24"/>
            <w:szCs w:val="24"/>
          </w:rPr>
        </w:pPr>
        <w:r w:rsidRPr="00135D04">
          <w:rPr>
            <w:rFonts w:ascii="Times New Roman" w:hAnsi="Times New Roman" w:cs="Times New Roman"/>
            <w:sz w:val="24"/>
            <w:szCs w:val="24"/>
          </w:rPr>
          <w:t>CRITERIA FOR GENIUS AWARDS</w:t>
        </w:r>
        <w:r w:rsidRPr="00135D04">
          <w:rPr>
            <w:rFonts w:ascii="Times New Roman" w:hAnsi="Times New Roman" w:cs="Times New Roman"/>
            <w:sz w:val="24"/>
            <w:szCs w:val="24"/>
          </w:rPr>
          <w:tab/>
        </w:r>
        <w:r w:rsidRPr="00135D04">
          <w:rPr>
            <w:rFonts w:ascii="Times New Roman" w:hAnsi="Times New Roman" w:cs="Times New Roman"/>
            <w:sz w:val="24"/>
            <w:szCs w:val="24"/>
          </w:rPr>
          <w:tab/>
        </w:r>
        <w:r w:rsidRPr="00135D04">
          <w:rPr>
            <w:rFonts w:ascii="Times New Roman" w:hAnsi="Times New Roman" w:cs="Times New Roman"/>
            <w:sz w:val="24"/>
            <w:szCs w:val="24"/>
          </w:rPr>
          <w:fldChar w:fldCharType="begin"/>
        </w:r>
        <w:r w:rsidRPr="00135D04">
          <w:rPr>
            <w:rFonts w:ascii="Times New Roman" w:hAnsi="Times New Roman" w:cs="Times New Roman"/>
            <w:sz w:val="24"/>
            <w:szCs w:val="24"/>
          </w:rPr>
          <w:instrText xml:space="preserve"> PAGE   \* MERGEFORMAT </w:instrText>
        </w:r>
        <w:r w:rsidRPr="00135D04">
          <w:rPr>
            <w:rFonts w:ascii="Times New Roman" w:hAnsi="Times New Roman" w:cs="Times New Roman"/>
            <w:sz w:val="24"/>
            <w:szCs w:val="24"/>
          </w:rPr>
          <w:fldChar w:fldCharType="separate"/>
        </w:r>
        <w:r>
          <w:rPr>
            <w:rFonts w:ascii="Times New Roman" w:hAnsi="Times New Roman" w:cs="Times New Roman"/>
            <w:noProof/>
            <w:sz w:val="24"/>
            <w:szCs w:val="24"/>
          </w:rPr>
          <w:t>3</w:t>
        </w:r>
        <w:r w:rsidRPr="00135D04">
          <w:rPr>
            <w:rFonts w:ascii="Times New Roman" w:hAnsi="Times New Roman" w:cs="Times New Roman"/>
            <w:noProof/>
            <w:sz w:val="24"/>
            <w:szCs w:val="24"/>
          </w:rPr>
          <w:fldChar w:fldCharType="end"/>
        </w:r>
      </w:p>
    </w:sdtContent>
  </w:sdt>
  <w:p w:rsidR="00135D04" w:rsidRDefault="00135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51DEA"/>
    <w:multiLevelType w:val="hybridMultilevel"/>
    <w:tmpl w:val="C78260FA"/>
    <w:lvl w:ilvl="0" w:tplc="3D846A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3D74F2"/>
    <w:multiLevelType w:val="hybridMultilevel"/>
    <w:tmpl w:val="C5B8BACE"/>
    <w:lvl w:ilvl="0" w:tplc="B4ACA08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E17"/>
    <w:rsid w:val="000A322D"/>
    <w:rsid w:val="00135D04"/>
    <w:rsid w:val="00174E17"/>
    <w:rsid w:val="0076737D"/>
    <w:rsid w:val="007809B6"/>
    <w:rsid w:val="0085099E"/>
    <w:rsid w:val="00897172"/>
    <w:rsid w:val="00A14528"/>
    <w:rsid w:val="00BD4D03"/>
    <w:rsid w:val="00D96447"/>
    <w:rsid w:val="00DE7F5F"/>
    <w:rsid w:val="00E01603"/>
    <w:rsid w:val="00E1658B"/>
    <w:rsid w:val="00E66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2347B6-94E2-4659-9E2D-C84EBD62A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658B"/>
    <w:pPr>
      <w:ind w:left="720"/>
      <w:contextualSpacing/>
    </w:pPr>
  </w:style>
  <w:style w:type="paragraph" w:styleId="Header">
    <w:name w:val="header"/>
    <w:basedOn w:val="Normal"/>
    <w:link w:val="HeaderChar"/>
    <w:uiPriority w:val="99"/>
    <w:unhideWhenUsed/>
    <w:rsid w:val="00135D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D04"/>
  </w:style>
  <w:style w:type="paragraph" w:styleId="Footer">
    <w:name w:val="footer"/>
    <w:basedOn w:val="Normal"/>
    <w:link w:val="FooterChar"/>
    <w:uiPriority w:val="99"/>
    <w:unhideWhenUsed/>
    <w:rsid w:val="00135D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4</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2021-08-04T03:09:00Z</dcterms:created>
  <dcterms:modified xsi:type="dcterms:W3CDTF">2021-08-04T05:10:00Z</dcterms:modified>
</cp:coreProperties>
</file>